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>B543310.111.f03  LUCHT-/VUILAFSCHEIDER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versie: 110   datum: </w:t>
      </w:r>
      <w:r w:rsidR="00FE4449" w:rsidRPr="00FE4449">
        <w:rPr>
          <w:rFonts w:ascii="Arial" w:hAnsi="Arial" w:cs="Arial"/>
          <w:sz w:val="18"/>
          <w:szCs w:val="18"/>
        </w:rPr>
        <w:t>01-01-2020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2  SpiroCombi.</w:t>
      </w:r>
      <w:r w:rsidR="00FE4449"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3  Type: Lucht/vuilafscheider MB3  UC</w:t>
      </w:r>
      <w:r w:rsidR="00914ADC">
        <w:rPr>
          <w:rFonts w:ascii="Arial" w:hAnsi="Arial" w:cs="Arial"/>
          <w:sz w:val="18"/>
          <w:szCs w:val="18"/>
        </w:rPr>
        <w:t>200</w:t>
      </w:r>
      <w:r w:rsidRPr="00FE4449">
        <w:rPr>
          <w:rFonts w:ascii="Arial" w:hAnsi="Arial" w:cs="Arial"/>
          <w:sz w:val="18"/>
          <w:szCs w:val="18"/>
        </w:rPr>
        <w:t>WJ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4  Nominale doorlaat:  \</w:t>
      </w:r>
      <w:r w:rsidR="00785CCB" w:rsidRPr="00FE4449">
        <w:rPr>
          <w:rFonts w:ascii="Arial" w:hAnsi="Arial" w:cs="Arial"/>
          <w:sz w:val="18"/>
          <w:szCs w:val="18"/>
        </w:rPr>
        <w:t xml:space="preserve">G </w:t>
      </w:r>
      <w:r w:rsidR="00914ADC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CE70A9">
        <w:rPr>
          <w:rFonts w:ascii="Arial" w:hAnsi="Arial" w:cs="Arial"/>
          <w:sz w:val="18"/>
          <w:szCs w:val="18"/>
        </w:rPr>
        <w:t xml:space="preserve"> </w:t>
      </w:r>
      <w:r w:rsidR="003F315F">
        <w:rPr>
          <w:rFonts w:ascii="Arial" w:hAnsi="Arial" w:cs="Arial"/>
          <w:sz w:val="18"/>
          <w:szCs w:val="18"/>
        </w:rPr>
        <w:t xml:space="preserve"> </w:t>
      </w:r>
      <w:r w:rsidR="00785CCB" w:rsidRPr="00FE4449">
        <w:rPr>
          <w:rFonts w:ascii="Arial" w:hAnsi="Arial" w:cs="Arial"/>
          <w:sz w:val="18"/>
          <w:szCs w:val="18"/>
        </w:rPr>
        <w:t xml:space="preserve">“. </w:t>
      </w:r>
      <w:r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5  Druktrap (PN): \10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6  Temperatuur (°C): \110.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7  \Aansluitingen: </w:t>
      </w:r>
      <w:r w:rsidR="00785CCB" w:rsidRPr="00FE4449">
        <w:rPr>
          <w:rFonts w:ascii="Arial" w:hAnsi="Arial" w:cs="Arial"/>
          <w:sz w:val="18"/>
          <w:szCs w:val="18"/>
        </w:rPr>
        <w:t>Schroef aansluiting</w:t>
      </w:r>
      <w:r w:rsidRPr="00FE4449">
        <w:rPr>
          <w:rFonts w:ascii="Arial" w:hAnsi="Arial" w:cs="Arial"/>
          <w:sz w:val="18"/>
          <w:szCs w:val="18"/>
        </w:rPr>
        <w:t xml:space="preserve">.         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8  \Universeel.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9  Materiaal huis: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10  Materiaal scheidingselement: koper.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11  \.....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12  Ontluchter: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13  - materiaal huis: 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14  - materiaal vlotter:  \massief kunststof.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15  - materiaal vlotternaald: corrosievast staal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  AISI 316.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16  \</w:t>
      </w:r>
      <w:r w:rsidR="00FE4449" w:rsidRPr="00FE4449">
        <w:rPr>
          <w:rFonts w:ascii="Arial" w:hAnsi="Arial" w:cs="Arial"/>
          <w:sz w:val="18"/>
          <w:szCs w:val="18"/>
        </w:rPr>
        <w:t xml:space="preserve"> met magneet.</w:t>
      </w:r>
    </w:p>
    <w:p w:rsidR="00B0620F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17   \ basis garantie 20 jaar.</w:t>
      </w:r>
    </w:p>
    <w:sectPr w:rsidR="00B0620F" w:rsidRPr="00FE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9"/>
    <w:rsid w:val="00254C0D"/>
    <w:rsid w:val="00266779"/>
    <w:rsid w:val="003F315F"/>
    <w:rsid w:val="00785CCB"/>
    <w:rsid w:val="00914ADC"/>
    <w:rsid w:val="00A1693F"/>
    <w:rsid w:val="00B0620F"/>
    <w:rsid w:val="00CE70A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381"/>
  <w15:chartTrackingRefBased/>
  <w15:docId w15:val="{06C5841D-C627-475A-8CEC-04402ED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2020-02-28T11:10:00Z</dcterms:created>
  <dcterms:modified xsi:type="dcterms:W3CDTF">2020-02-28T11:10:00Z</dcterms:modified>
</cp:coreProperties>
</file>